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4EE" w:rsidRDefault="009F14EE">
      <w:pPr>
        <w:rPr>
          <w:b/>
        </w:rPr>
      </w:pPr>
    </w:p>
    <w:p w:rsidR="00EE68EE" w:rsidRDefault="00EE68EE">
      <w:pPr>
        <w:rPr>
          <w:b/>
        </w:rPr>
      </w:pPr>
      <w:bookmarkStart w:id="0" w:name="_GoBack"/>
      <w:r>
        <w:rPr>
          <w:b/>
          <w:noProof/>
          <w:lang w:val="tt-RU" w:eastAsia="tt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Гульназ\Desktop\Департамент\Рисунок (144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esktop\Департамент\Рисунок (144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E68EE" w:rsidRDefault="00EE68EE">
      <w:pPr>
        <w:rPr>
          <w:b/>
        </w:rPr>
      </w:pPr>
    </w:p>
    <w:p w:rsidR="00EE68EE" w:rsidRDefault="00EE68EE">
      <w:pPr>
        <w:rPr>
          <w:b/>
        </w:rPr>
      </w:pPr>
    </w:p>
    <w:tbl>
      <w:tblPr>
        <w:tblW w:w="9072" w:type="dxa"/>
        <w:tblInd w:w="392" w:type="dxa"/>
        <w:tblLook w:val="04A0" w:firstRow="1" w:lastRow="0" w:firstColumn="1" w:lastColumn="0" w:noHBand="0" w:noVBand="1"/>
      </w:tblPr>
      <w:tblGrid>
        <w:gridCol w:w="5070"/>
        <w:gridCol w:w="4002"/>
      </w:tblGrid>
      <w:tr w:rsidR="00EE68EE" w:rsidRPr="006C30E4" w:rsidTr="008179F3">
        <w:tc>
          <w:tcPr>
            <w:tcW w:w="5070" w:type="dxa"/>
            <w:hideMark/>
          </w:tcPr>
          <w:p w:rsidR="00EE68EE" w:rsidRDefault="00EE68EE" w:rsidP="008179F3">
            <w:pPr>
              <w:widowControl w:val="0"/>
              <w:autoSpaceDE w:val="0"/>
              <w:autoSpaceDN w:val="0"/>
              <w:spacing w:after="0" w:line="240" w:lineRule="auto"/>
              <w:rPr>
                <w:rFonts w:eastAsia="Courier New" w:cs="Times New Roman"/>
                <w:color w:val="000000"/>
                <w:szCs w:val="24"/>
                <w:lang w:bidi="ru-RU"/>
              </w:rPr>
            </w:pPr>
          </w:p>
          <w:p w:rsidR="00EE68EE" w:rsidRPr="006C30E4" w:rsidRDefault="00EE68EE" w:rsidP="008179F3">
            <w:pPr>
              <w:widowControl w:val="0"/>
              <w:autoSpaceDE w:val="0"/>
              <w:autoSpaceDN w:val="0"/>
              <w:spacing w:after="0" w:line="240" w:lineRule="auto"/>
              <w:rPr>
                <w:rFonts w:eastAsia="Courier New" w:cs="Times New Roman"/>
                <w:b/>
                <w:color w:val="000000"/>
                <w:szCs w:val="24"/>
                <w:lang w:bidi="ru-RU"/>
              </w:rPr>
            </w:pPr>
            <w:r w:rsidRPr="006C30E4">
              <w:rPr>
                <w:rFonts w:eastAsia="Courier New" w:cs="Times New Roman"/>
                <w:color w:val="000000"/>
                <w:szCs w:val="24"/>
                <w:lang w:bidi="ru-RU"/>
              </w:rPr>
              <w:t xml:space="preserve">                          </w:t>
            </w:r>
            <w:r w:rsidRPr="006C30E4">
              <w:rPr>
                <w:rFonts w:eastAsia="Courier New" w:cs="Times New Roman"/>
                <w:b/>
                <w:color w:val="000000"/>
                <w:szCs w:val="24"/>
                <w:lang w:bidi="ru-RU"/>
              </w:rPr>
              <w:t>Принято</w:t>
            </w:r>
          </w:p>
          <w:p w:rsidR="00EE68EE" w:rsidRPr="006C30E4" w:rsidRDefault="00EE68EE" w:rsidP="008179F3">
            <w:pPr>
              <w:widowControl w:val="0"/>
              <w:autoSpaceDE w:val="0"/>
              <w:autoSpaceDN w:val="0"/>
              <w:spacing w:after="0" w:line="240" w:lineRule="auto"/>
              <w:rPr>
                <w:rFonts w:eastAsia="Courier New" w:cs="Times New Roman"/>
                <w:color w:val="000000"/>
                <w:szCs w:val="24"/>
                <w:lang w:bidi="ru-RU"/>
              </w:rPr>
            </w:pPr>
            <w:r w:rsidRPr="006C30E4">
              <w:rPr>
                <w:rFonts w:eastAsia="Courier New" w:cs="Times New Roman"/>
                <w:color w:val="000000"/>
                <w:szCs w:val="24"/>
                <w:lang w:bidi="ru-RU"/>
              </w:rPr>
              <w:t>на заседании педагогического совета школы</w:t>
            </w:r>
          </w:p>
          <w:p w:rsidR="00EE68EE" w:rsidRPr="006C30E4" w:rsidRDefault="00EE68EE" w:rsidP="008179F3">
            <w:pPr>
              <w:widowControl w:val="0"/>
              <w:autoSpaceDE w:val="0"/>
              <w:autoSpaceDN w:val="0"/>
              <w:spacing w:after="0" w:line="240" w:lineRule="auto"/>
              <w:rPr>
                <w:rFonts w:eastAsia="Courier New" w:cs="Times New Roman"/>
                <w:color w:val="000000"/>
                <w:szCs w:val="24"/>
                <w:lang w:eastAsia="ru-RU" w:bidi="ru-RU"/>
              </w:rPr>
            </w:pPr>
            <w:r w:rsidRPr="006C30E4">
              <w:rPr>
                <w:rFonts w:eastAsia="Courier New" w:cs="Times New Roman"/>
                <w:color w:val="000000"/>
                <w:szCs w:val="24"/>
                <w:lang w:bidi="ru-RU"/>
              </w:rPr>
              <w:t>Протокол № 11  от 30.05.2020 года</w:t>
            </w:r>
          </w:p>
        </w:tc>
        <w:tc>
          <w:tcPr>
            <w:tcW w:w="4002" w:type="dxa"/>
          </w:tcPr>
          <w:p w:rsidR="00EE68EE" w:rsidRPr="006C30E4" w:rsidRDefault="00EE68EE" w:rsidP="008179F3">
            <w:pPr>
              <w:widowControl w:val="0"/>
              <w:autoSpaceDE w:val="0"/>
              <w:autoSpaceDN w:val="0"/>
              <w:spacing w:after="0" w:line="240" w:lineRule="auto"/>
              <w:rPr>
                <w:rFonts w:eastAsia="Courier New" w:cs="Times New Roman"/>
                <w:color w:val="000000"/>
                <w:szCs w:val="24"/>
                <w:lang w:bidi="ru-RU"/>
              </w:rPr>
            </w:pPr>
            <w:r w:rsidRPr="006C30E4">
              <w:rPr>
                <w:rFonts w:eastAsia="Courier New" w:cs="Times New Roman"/>
                <w:color w:val="000000"/>
                <w:szCs w:val="24"/>
                <w:lang w:bidi="ru-RU"/>
              </w:rPr>
              <w:t xml:space="preserve">                          </w:t>
            </w:r>
          </w:p>
          <w:p w:rsidR="00EE68EE" w:rsidRPr="006C30E4" w:rsidRDefault="00EE68EE" w:rsidP="008179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Courier New" w:cs="Times New Roman"/>
                <w:b/>
                <w:color w:val="000000"/>
                <w:szCs w:val="24"/>
                <w:lang w:bidi="ru-RU"/>
              </w:rPr>
            </w:pPr>
            <w:r w:rsidRPr="006C30E4">
              <w:rPr>
                <w:rFonts w:eastAsia="Courier New" w:cs="Times New Roman"/>
                <w:b/>
                <w:color w:val="000000"/>
                <w:szCs w:val="24"/>
                <w:lang w:bidi="ru-RU"/>
              </w:rPr>
              <w:t>«Утверждаю»</w:t>
            </w:r>
          </w:p>
          <w:p w:rsidR="00EE68EE" w:rsidRPr="006C30E4" w:rsidRDefault="00EE68EE" w:rsidP="008179F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Courier New" w:cs="Times New Roman"/>
                <w:color w:val="000000"/>
                <w:szCs w:val="24"/>
                <w:lang w:bidi="ru-RU"/>
              </w:rPr>
            </w:pPr>
            <w:r w:rsidRPr="006C30E4">
              <w:rPr>
                <w:rFonts w:eastAsia="Courier New" w:cs="Times New Roman"/>
                <w:color w:val="000000"/>
                <w:szCs w:val="24"/>
                <w:lang w:bidi="ru-RU"/>
              </w:rPr>
              <w:t xml:space="preserve">Директор школы:___________                                         </w:t>
            </w:r>
            <w:proofErr w:type="spellStart"/>
            <w:r w:rsidRPr="006C30E4">
              <w:rPr>
                <w:rFonts w:eastAsia="Courier New" w:cs="Times New Roman"/>
                <w:color w:val="000000"/>
                <w:szCs w:val="24"/>
                <w:lang w:bidi="ru-RU"/>
              </w:rPr>
              <w:t>И.И.Хазиев</w:t>
            </w:r>
            <w:proofErr w:type="spellEnd"/>
          </w:p>
          <w:p w:rsidR="00EE68EE" w:rsidRPr="006C30E4" w:rsidRDefault="00EE68EE" w:rsidP="008179F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Courier New" w:cs="Times New Roman"/>
                <w:color w:val="000000"/>
                <w:szCs w:val="24"/>
                <w:lang w:bidi="ru-RU"/>
              </w:rPr>
            </w:pPr>
          </w:p>
          <w:p w:rsidR="00EE68EE" w:rsidRPr="006C30E4" w:rsidRDefault="00EE68EE" w:rsidP="008179F3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eastAsia="Courier New" w:cs="Times New Roman"/>
                <w:color w:val="000000"/>
                <w:szCs w:val="24"/>
                <w:lang w:eastAsia="ru-RU" w:bidi="ru-RU"/>
              </w:rPr>
            </w:pPr>
            <w:r w:rsidRPr="006C30E4">
              <w:rPr>
                <w:rFonts w:eastAsia="Courier New" w:cs="Times New Roman"/>
                <w:color w:val="000000"/>
                <w:szCs w:val="24"/>
                <w:lang w:bidi="ru-RU"/>
              </w:rPr>
              <w:t xml:space="preserve">Введено в действие приказом директора школы  №43  от 30.05.2020 года       </w:t>
            </w:r>
          </w:p>
        </w:tc>
      </w:tr>
    </w:tbl>
    <w:p w:rsidR="00EE68EE" w:rsidRPr="006C30E4" w:rsidRDefault="00EE68EE" w:rsidP="00EE68EE">
      <w:pPr>
        <w:widowControl w:val="0"/>
        <w:tabs>
          <w:tab w:val="left" w:pos="810"/>
        </w:tabs>
        <w:autoSpaceDE w:val="0"/>
        <w:autoSpaceDN w:val="0"/>
        <w:spacing w:after="0"/>
        <w:ind w:right="20"/>
        <w:rPr>
          <w:rFonts w:eastAsia="Arial" w:cs="Times New Roman"/>
          <w:b/>
          <w:bCs/>
          <w:szCs w:val="24"/>
          <w:lang w:eastAsia="ru-RU" w:bidi="ru-RU"/>
        </w:rPr>
      </w:pPr>
      <w:r w:rsidRPr="006C30E4">
        <w:rPr>
          <w:rFonts w:eastAsia="Arial" w:cs="Times New Roman"/>
          <w:b/>
          <w:bCs/>
          <w:szCs w:val="24"/>
          <w:lang w:eastAsia="ru-RU" w:bidi="ru-RU"/>
        </w:rPr>
        <w:t>Согласовано:</w:t>
      </w:r>
    </w:p>
    <w:p w:rsidR="00EE68EE" w:rsidRPr="006C30E4" w:rsidRDefault="00EE68EE" w:rsidP="00EE68EE">
      <w:pPr>
        <w:widowControl w:val="0"/>
        <w:tabs>
          <w:tab w:val="left" w:pos="810"/>
        </w:tabs>
        <w:autoSpaceDE w:val="0"/>
        <w:autoSpaceDN w:val="0"/>
        <w:spacing w:after="0"/>
        <w:ind w:right="20"/>
        <w:rPr>
          <w:rFonts w:eastAsia="Arial" w:cs="Times New Roman"/>
          <w:bCs/>
          <w:szCs w:val="24"/>
          <w:lang w:eastAsia="ru-RU" w:bidi="ru-RU"/>
        </w:rPr>
      </w:pPr>
      <w:r w:rsidRPr="006C30E4">
        <w:rPr>
          <w:rFonts w:eastAsia="Arial" w:cs="Times New Roman"/>
          <w:bCs/>
          <w:szCs w:val="24"/>
          <w:lang w:eastAsia="ru-RU" w:bidi="ru-RU"/>
        </w:rPr>
        <w:t>Советом родителей</w:t>
      </w:r>
    </w:p>
    <w:p w:rsidR="00EE68EE" w:rsidRPr="006C30E4" w:rsidRDefault="00EE68EE" w:rsidP="00EE68EE">
      <w:pPr>
        <w:widowControl w:val="0"/>
        <w:tabs>
          <w:tab w:val="left" w:pos="810"/>
        </w:tabs>
        <w:autoSpaceDE w:val="0"/>
        <w:autoSpaceDN w:val="0"/>
        <w:spacing w:after="0"/>
        <w:ind w:right="20"/>
        <w:rPr>
          <w:rFonts w:eastAsia="Arial" w:cs="Times New Roman"/>
          <w:bCs/>
          <w:szCs w:val="24"/>
          <w:lang w:eastAsia="ru-RU" w:bidi="ru-RU"/>
        </w:rPr>
      </w:pPr>
      <w:r w:rsidRPr="006C30E4">
        <w:rPr>
          <w:rFonts w:eastAsia="Arial" w:cs="Times New Roman"/>
          <w:bCs/>
          <w:szCs w:val="24"/>
          <w:lang w:eastAsia="ru-RU" w:bidi="ru-RU"/>
        </w:rPr>
        <w:t>Протокол №5 от 28.05.2020 г.</w:t>
      </w:r>
    </w:p>
    <w:p w:rsidR="00EE68EE" w:rsidRPr="006C30E4" w:rsidRDefault="00EE68EE" w:rsidP="00EE68EE">
      <w:pPr>
        <w:widowControl w:val="0"/>
        <w:tabs>
          <w:tab w:val="left" w:pos="810"/>
        </w:tabs>
        <w:autoSpaceDE w:val="0"/>
        <w:autoSpaceDN w:val="0"/>
        <w:spacing w:after="0"/>
        <w:ind w:right="20"/>
        <w:rPr>
          <w:rFonts w:eastAsia="Arial" w:cs="Times New Roman"/>
          <w:b/>
          <w:bCs/>
          <w:szCs w:val="24"/>
          <w:lang w:eastAsia="ru-RU" w:bidi="ru-RU"/>
        </w:rPr>
      </w:pPr>
    </w:p>
    <w:p w:rsidR="00EE68EE" w:rsidRPr="006C30E4" w:rsidRDefault="00EE68EE" w:rsidP="00EE68EE">
      <w:pPr>
        <w:widowControl w:val="0"/>
        <w:tabs>
          <w:tab w:val="left" w:pos="810"/>
        </w:tabs>
        <w:autoSpaceDE w:val="0"/>
        <w:autoSpaceDN w:val="0"/>
        <w:spacing w:after="0"/>
        <w:ind w:right="20"/>
        <w:rPr>
          <w:rFonts w:eastAsia="Arial" w:cs="Times New Roman"/>
          <w:b/>
          <w:bCs/>
          <w:szCs w:val="24"/>
          <w:lang w:eastAsia="ru-RU" w:bidi="ru-RU"/>
        </w:rPr>
      </w:pPr>
      <w:r w:rsidRPr="006C30E4">
        <w:rPr>
          <w:rFonts w:eastAsia="Arial" w:cs="Times New Roman"/>
          <w:b/>
          <w:bCs/>
          <w:szCs w:val="24"/>
          <w:lang w:eastAsia="ru-RU" w:bidi="ru-RU"/>
        </w:rPr>
        <w:t>Согласовано:</w:t>
      </w:r>
    </w:p>
    <w:p w:rsidR="00EE68EE" w:rsidRPr="006C30E4" w:rsidRDefault="00EE68EE" w:rsidP="00EE68EE">
      <w:pPr>
        <w:widowControl w:val="0"/>
        <w:tabs>
          <w:tab w:val="left" w:pos="810"/>
        </w:tabs>
        <w:autoSpaceDE w:val="0"/>
        <w:autoSpaceDN w:val="0"/>
        <w:spacing w:after="0"/>
        <w:ind w:right="20"/>
        <w:rPr>
          <w:rFonts w:eastAsia="Arial" w:cs="Times New Roman"/>
          <w:bCs/>
          <w:szCs w:val="24"/>
          <w:lang w:eastAsia="ru-RU" w:bidi="ru-RU"/>
        </w:rPr>
      </w:pPr>
      <w:r w:rsidRPr="006C30E4">
        <w:rPr>
          <w:rFonts w:eastAsia="Arial" w:cs="Times New Roman"/>
          <w:bCs/>
          <w:szCs w:val="24"/>
          <w:lang w:eastAsia="ru-RU" w:bidi="ru-RU"/>
        </w:rPr>
        <w:t xml:space="preserve">Советом </w:t>
      </w:r>
      <w:proofErr w:type="gramStart"/>
      <w:r w:rsidRPr="006C30E4">
        <w:rPr>
          <w:rFonts w:eastAsia="Arial" w:cs="Times New Roman"/>
          <w:bCs/>
          <w:szCs w:val="24"/>
          <w:lang w:eastAsia="ru-RU" w:bidi="ru-RU"/>
        </w:rPr>
        <w:t>обучающихся</w:t>
      </w:r>
      <w:proofErr w:type="gramEnd"/>
    </w:p>
    <w:p w:rsidR="00EE68EE" w:rsidRPr="006C30E4" w:rsidRDefault="00EE68EE" w:rsidP="00EE68EE">
      <w:pPr>
        <w:widowControl w:val="0"/>
        <w:tabs>
          <w:tab w:val="left" w:pos="810"/>
        </w:tabs>
        <w:autoSpaceDE w:val="0"/>
        <w:autoSpaceDN w:val="0"/>
        <w:spacing w:after="0"/>
        <w:ind w:right="20"/>
        <w:rPr>
          <w:rFonts w:eastAsia="Arial" w:cs="Times New Roman"/>
          <w:bCs/>
          <w:szCs w:val="24"/>
          <w:lang w:eastAsia="ru-RU" w:bidi="ru-RU"/>
        </w:rPr>
      </w:pPr>
      <w:r w:rsidRPr="006C30E4">
        <w:rPr>
          <w:rFonts w:eastAsia="Arial" w:cs="Times New Roman"/>
          <w:bCs/>
          <w:szCs w:val="24"/>
          <w:lang w:eastAsia="ru-RU" w:bidi="ru-RU"/>
        </w:rPr>
        <w:t>Протокол №5 от 28.05.2020 г.</w:t>
      </w:r>
    </w:p>
    <w:p w:rsidR="00EE68EE" w:rsidRPr="009062B7" w:rsidRDefault="00EE68EE" w:rsidP="00EE68EE">
      <w:pPr>
        <w:widowControl w:val="0"/>
        <w:spacing w:after="0"/>
        <w:ind w:right="20"/>
        <w:jc w:val="center"/>
        <w:rPr>
          <w:rFonts w:eastAsia="Arial" w:cs="Times New Roman"/>
          <w:b/>
          <w:bCs/>
          <w:color w:val="000000"/>
          <w:szCs w:val="24"/>
          <w:lang w:eastAsia="ru-RU" w:bidi="ru-RU"/>
        </w:rPr>
      </w:pPr>
    </w:p>
    <w:p w:rsidR="00EE68EE" w:rsidRPr="009062B7" w:rsidRDefault="00EE68EE" w:rsidP="00EE68EE">
      <w:pPr>
        <w:widowControl w:val="0"/>
        <w:spacing w:after="0"/>
        <w:ind w:right="20"/>
        <w:jc w:val="center"/>
        <w:rPr>
          <w:rFonts w:eastAsia="Arial" w:cs="Times New Roman"/>
          <w:b/>
          <w:bCs/>
          <w:color w:val="000000"/>
          <w:szCs w:val="24"/>
          <w:lang w:eastAsia="ru-RU" w:bidi="ru-RU"/>
        </w:rPr>
      </w:pPr>
    </w:p>
    <w:p w:rsidR="00EE68EE" w:rsidRPr="009062B7" w:rsidRDefault="00EE68EE" w:rsidP="00EE68EE">
      <w:pPr>
        <w:widowControl w:val="0"/>
        <w:spacing w:after="0"/>
        <w:ind w:right="20"/>
        <w:jc w:val="center"/>
        <w:rPr>
          <w:rFonts w:eastAsia="Arial" w:cs="Times New Roman"/>
          <w:b/>
          <w:bCs/>
          <w:color w:val="000000"/>
          <w:szCs w:val="24"/>
          <w:lang w:eastAsia="ru-RU" w:bidi="ru-RU"/>
        </w:rPr>
      </w:pPr>
    </w:p>
    <w:p w:rsidR="00EE68EE" w:rsidRDefault="00EE68EE" w:rsidP="00EE68EE">
      <w:pPr>
        <w:widowControl w:val="0"/>
        <w:spacing w:after="0"/>
        <w:ind w:right="20"/>
        <w:jc w:val="center"/>
        <w:rPr>
          <w:rFonts w:eastAsia="Arial" w:cs="Times New Roman"/>
          <w:b/>
          <w:bCs/>
          <w:color w:val="000000"/>
          <w:sz w:val="36"/>
          <w:szCs w:val="24"/>
          <w:lang w:eastAsia="ru-RU" w:bidi="ru-RU"/>
        </w:rPr>
      </w:pPr>
      <w:r w:rsidRPr="009062B7">
        <w:rPr>
          <w:rFonts w:eastAsia="Arial" w:cs="Times New Roman"/>
          <w:b/>
          <w:bCs/>
          <w:color w:val="000000"/>
          <w:sz w:val="36"/>
          <w:szCs w:val="24"/>
          <w:lang w:eastAsia="ru-RU" w:bidi="ru-RU"/>
        </w:rPr>
        <w:t xml:space="preserve">Положение </w:t>
      </w:r>
    </w:p>
    <w:p w:rsidR="00EE68EE" w:rsidRPr="009062B7" w:rsidRDefault="00EE68EE" w:rsidP="00EE68EE">
      <w:pPr>
        <w:widowControl w:val="0"/>
        <w:spacing w:after="0"/>
        <w:ind w:right="20"/>
        <w:jc w:val="center"/>
        <w:rPr>
          <w:rFonts w:eastAsia="Arial" w:cs="Times New Roman"/>
          <w:b/>
          <w:bCs/>
          <w:color w:val="000000"/>
          <w:sz w:val="36"/>
          <w:szCs w:val="24"/>
          <w:lang w:val="tt-RU" w:eastAsia="ru-RU" w:bidi="ru-RU"/>
        </w:rPr>
      </w:pPr>
      <w:r>
        <w:rPr>
          <w:rFonts w:eastAsia="Arial" w:cs="Times New Roman"/>
          <w:b/>
          <w:bCs/>
          <w:color w:val="000000"/>
          <w:sz w:val="36"/>
          <w:szCs w:val="24"/>
          <w:lang w:eastAsia="ru-RU" w:bidi="ru-RU"/>
        </w:rPr>
        <w:t xml:space="preserve">о </w:t>
      </w:r>
      <w:proofErr w:type="spellStart"/>
      <w:r>
        <w:rPr>
          <w:rFonts w:eastAsia="Arial" w:cs="Times New Roman"/>
          <w:b/>
          <w:bCs/>
          <w:color w:val="000000"/>
          <w:sz w:val="36"/>
          <w:szCs w:val="24"/>
          <w:lang w:eastAsia="ru-RU" w:bidi="ru-RU"/>
        </w:rPr>
        <w:t>безотметочном</w:t>
      </w:r>
      <w:proofErr w:type="spellEnd"/>
      <w:r>
        <w:rPr>
          <w:rFonts w:eastAsia="Arial" w:cs="Times New Roman"/>
          <w:b/>
          <w:bCs/>
          <w:color w:val="000000"/>
          <w:sz w:val="36"/>
          <w:szCs w:val="24"/>
          <w:lang w:eastAsia="ru-RU" w:bidi="ru-RU"/>
        </w:rPr>
        <w:t xml:space="preserve"> обучении </w:t>
      </w:r>
      <w:proofErr w:type="gramStart"/>
      <w:r>
        <w:rPr>
          <w:rFonts w:eastAsia="Arial" w:cs="Times New Roman"/>
          <w:b/>
          <w:bCs/>
          <w:color w:val="000000"/>
          <w:sz w:val="36"/>
          <w:szCs w:val="24"/>
          <w:lang w:eastAsia="ru-RU" w:bidi="ru-RU"/>
        </w:rPr>
        <w:t>обучающихся</w:t>
      </w:r>
      <w:proofErr w:type="gramEnd"/>
      <w:r>
        <w:rPr>
          <w:rFonts w:eastAsia="Arial" w:cs="Times New Roman"/>
          <w:b/>
          <w:bCs/>
          <w:color w:val="000000"/>
          <w:sz w:val="36"/>
          <w:szCs w:val="24"/>
          <w:lang w:eastAsia="ru-RU" w:bidi="ru-RU"/>
        </w:rPr>
        <w:t xml:space="preserve"> 1 класса</w:t>
      </w:r>
      <w:r w:rsidRPr="009062B7">
        <w:rPr>
          <w:rFonts w:eastAsia="Arial" w:cs="Times New Roman"/>
          <w:b/>
          <w:bCs/>
          <w:color w:val="000000"/>
          <w:sz w:val="36"/>
          <w:szCs w:val="24"/>
          <w:lang w:eastAsia="ru-RU" w:bidi="ru-RU"/>
        </w:rPr>
        <w:t xml:space="preserve"> муниципального бюджетного общеобразовательного учреждения «</w:t>
      </w:r>
      <w:r w:rsidRPr="009062B7">
        <w:rPr>
          <w:rFonts w:eastAsia="Arial" w:cs="Times New Roman"/>
          <w:b/>
          <w:bCs/>
          <w:color w:val="000000"/>
          <w:sz w:val="36"/>
          <w:szCs w:val="24"/>
          <w:lang w:val="tt-RU" w:eastAsia="ru-RU" w:bidi="ru-RU"/>
        </w:rPr>
        <w:t>Юлбатская основная общеобразовательная школа Сабинского муниципального района Республики Татарстан”</w:t>
      </w:r>
    </w:p>
    <w:p w:rsidR="00EE68EE" w:rsidRPr="009062B7" w:rsidRDefault="00EE68EE" w:rsidP="00EE68EE">
      <w:pPr>
        <w:widowControl w:val="0"/>
        <w:spacing w:after="0"/>
        <w:ind w:right="20"/>
        <w:jc w:val="center"/>
        <w:rPr>
          <w:rFonts w:eastAsia="Arial" w:cs="Times New Roman"/>
          <w:b/>
          <w:bCs/>
          <w:color w:val="000000"/>
          <w:szCs w:val="24"/>
          <w:lang w:val="tt-RU" w:eastAsia="ru-RU" w:bidi="ru-RU"/>
        </w:rPr>
      </w:pPr>
    </w:p>
    <w:p w:rsidR="00EE68EE" w:rsidRPr="009062B7" w:rsidRDefault="00EE68EE" w:rsidP="00EE68EE">
      <w:pPr>
        <w:widowControl w:val="0"/>
        <w:spacing w:after="0"/>
        <w:ind w:right="20"/>
        <w:jc w:val="center"/>
        <w:rPr>
          <w:rFonts w:eastAsia="Arial" w:cs="Times New Roman"/>
          <w:b/>
          <w:bCs/>
          <w:color w:val="000000"/>
          <w:szCs w:val="24"/>
          <w:lang w:val="tt-RU" w:eastAsia="ru-RU" w:bidi="ru-RU"/>
        </w:rPr>
      </w:pPr>
    </w:p>
    <w:p w:rsidR="00EE68EE" w:rsidRPr="009062B7" w:rsidRDefault="00EE68EE" w:rsidP="00EE68EE">
      <w:pPr>
        <w:widowControl w:val="0"/>
        <w:spacing w:after="0"/>
        <w:ind w:right="20"/>
        <w:jc w:val="center"/>
        <w:rPr>
          <w:rFonts w:eastAsia="Arial" w:cs="Times New Roman"/>
          <w:b/>
          <w:bCs/>
          <w:color w:val="000000"/>
          <w:szCs w:val="24"/>
          <w:lang w:val="tt-RU" w:eastAsia="ru-RU" w:bidi="ru-RU"/>
        </w:rPr>
      </w:pPr>
    </w:p>
    <w:p w:rsidR="00EE68EE" w:rsidRDefault="00EE68EE">
      <w:pPr>
        <w:rPr>
          <w:b/>
          <w:lang w:val="tt-RU"/>
        </w:rPr>
      </w:pPr>
    </w:p>
    <w:p w:rsidR="00EE68EE" w:rsidRDefault="00EE68EE">
      <w:pPr>
        <w:rPr>
          <w:b/>
          <w:lang w:val="tt-RU"/>
        </w:rPr>
      </w:pPr>
    </w:p>
    <w:p w:rsidR="00EE68EE" w:rsidRDefault="00EE68EE">
      <w:pPr>
        <w:rPr>
          <w:b/>
          <w:lang w:val="tt-RU"/>
        </w:rPr>
      </w:pPr>
    </w:p>
    <w:p w:rsidR="00EE68EE" w:rsidRDefault="00EE68EE">
      <w:pPr>
        <w:rPr>
          <w:b/>
          <w:lang w:val="tt-RU"/>
        </w:rPr>
      </w:pPr>
    </w:p>
    <w:p w:rsidR="00EE68EE" w:rsidRDefault="00EE68EE">
      <w:pPr>
        <w:rPr>
          <w:b/>
          <w:lang w:val="tt-RU"/>
        </w:rPr>
      </w:pPr>
    </w:p>
    <w:p w:rsidR="00EE68EE" w:rsidRDefault="00EE68EE">
      <w:pPr>
        <w:rPr>
          <w:b/>
          <w:lang w:val="tt-RU"/>
        </w:rPr>
      </w:pPr>
    </w:p>
    <w:p w:rsidR="00EE68EE" w:rsidRDefault="00EE68EE">
      <w:pPr>
        <w:rPr>
          <w:b/>
          <w:lang w:val="tt-RU"/>
        </w:rPr>
      </w:pPr>
    </w:p>
    <w:p w:rsidR="00EE68EE" w:rsidRPr="00EE68EE" w:rsidRDefault="00EE68EE">
      <w:pPr>
        <w:rPr>
          <w:b/>
          <w:lang w:val="tt-RU"/>
        </w:rPr>
      </w:pPr>
    </w:p>
    <w:p w:rsidR="00EE68EE" w:rsidRDefault="00EE68EE">
      <w:pPr>
        <w:rPr>
          <w:b/>
        </w:rPr>
      </w:pPr>
    </w:p>
    <w:p w:rsidR="00EE68EE" w:rsidRDefault="00EE68EE">
      <w:pPr>
        <w:rPr>
          <w:b/>
        </w:rPr>
      </w:pPr>
    </w:p>
    <w:p w:rsidR="005623F4" w:rsidRPr="009062B7" w:rsidRDefault="005623F4">
      <w:pPr>
        <w:rPr>
          <w:b/>
        </w:rPr>
      </w:pPr>
      <w:r w:rsidRPr="009062B7">
        <w:rPr>
          <w:b/>
        </w:rPr>
        <w:lastRenderedPageBreak/>
        <w:t xml:space="preserve">1.Общие положения: </w:t>
      </w:r>
    </w:p>
    <w:p w:rsidR="005623F4" w:rsidRDefault="005623F4" w:rsidP="0035027E">
      <w:pPr>
        <w:jc w:val="both"/>
      </w:pPr>
      <w:r>
        <w:t>1.1 Настоящее положение раз</w:t>
      </w:r>
      <w:r w:rsidR="00A31FA7">
        <w:t>работано на основании ст. 15 п.3</w:t>
      </w:r>
      <w:r>
        <w:t xml:space="preserve"> </w:t>
      </w:r>
      <w:r w:rsidR="00164007">
        <w:t>Федерального Закона «Об образовании в Российской Федерации</w:t>
      </w:r>
      <w:r>
        <w:t>»</w:t>
      </w:r>
      <w:r w:rsidR="00164007">
        <w:t>,</w:t>
      </w:r>
      <w:r>
        <w:t xml:space="preserve"> в соответствии с методическим письмом Департамента общего образования Министерства образования РФ «О системе оценивания учебных достижений младших школьников в условиях </w:t>
      </w:r>
      <w:proofErr w:type="spellStart"/>
      <w:r>
        <w:t>безотметочного</w:t>
      </w:r>
      <w:proofErr w:type="spellEnd"/>
      <w:r>
        <w:t xml:space="preserve"> обучения» за № 13-51-120/ 13 от 03.06.2003г., Уставом школы в соответствии ФГОС. </w:t>
      </w:r>
    </w:p>
    <w:p w:rsidR="005623F4" w:rsidRDefault="005623F4">
      <w:r>
        <w:t xml:space="preserve">1.2. Настоящее Положение регулирует контроль и оценку результатов обучения в 1 классе четырехлетней начальной школы. </w:t>
      </w:r>
    </w:p>
    <w:p w:rsidR="005623F4" w:rsidRDefault="005623F4" w:rsidP="00A31FA7">
      <w:pPr>
        <w:jc w:val="both"/>
      </w:pPr>
      <w:r>
        <w:t xml:space="preserve">1.3. Целью данного Положения является создание благоприятных условий для адаптации ребенка в условиях ФГОС к школе, обеспечивающих его дальнейшее благополучное развитие, обучение и воспитание, совершенствование способов оценивания учебных достижений в начальной школе. </w:t>
      </w:r>
    </w:p>
    <w:p w:rsidR="005623F4" w:rsidRDefault="005623F4">
      <w:r>
        <w:t xml:space="preserve">2. Задачи: </w:t>
      </w:r>
    </w:p>
    <w:p w:rsidR="005623F4" w:rsidRDefault="005623F4">
      <w:r>
        <w:t xml:space="preserve">- личностно ориентированное взаимодействие учителя и детей; </w:t>
      </w:r>
    </w:p>
    <w:p w:rsidR="005623F4" w:rsidRDefault="005623F4" w:rsidP="00A31FA7">
      <w:pPr>
        <w:jc w:val="both"/>
      </w:pPr>
      <w:r>
        <w:t>- ориентировка педагогической оценки на относительные показатели детской успешности (сравнение сегодняшних достижений ребенка с его собственными вчерашними достижениями);</w:t>
      </w:r>
    </w:p>
    <w:p w:rsidR="005623F4" w:rsidRDefault="005623F4">
      <w:r>
        <w:t xml:space="preserve">- учет индивидуальных способностей детей; </w:t>
      </w:r>
    </w:p>
    <w:p w:rsidR="005623F4" w:rsidRDefault="005623F4">
      <w:r>
        <w:t xml:space="preserve">- развитие самостоятельности и активности детей; </w:t>
      </w:r>
    </w:p>
    <w:p w:rsidR="005623F4" w:rsidRDefault="005623F4">
      <w:r>
        <w:t xml:space="preserve">- формирование учебно-познавательной мотивации учащихся. </w:t>
      </w:r>
    </w:p>
    <w:p w:rsidR="005623F4" w:rsidRDefault="005623F4" w:rsidP="00A31FA7">
      <w:pPr>
        <w:jc w:val="both"/>
      </w:pPr>
      <w:r>
        <w:t xml:space="preserve">3. Организация системы оценивания учебных достижений младших школьников в условиях </w:t>
      </w:r>
      <w:proofErr w:type="spellStart"/>
      <w:r>
        <w:t>безотметочного</w:t>
      </w:r>
      <w:proofErr w:type="spellEnd"/>
      <w:r>
        <w:t xml:space="preserve"> обучения в соответствии с ФГОС. </w:t>
      </w:r>
    </w:p>
    <w:p w:rsidR="005623F4" w:rsidRDefault="005623F4" w:rsidP="00A31FA7">
      <w:pPr>
        <w:jc w:val="both"/>
      </w:pPr>
      <w:r>
        <w:t xml:space="preserve">3.1. В первом классе исключается система балльного (отметочного) оценивания. Не допускается использование любой знаковой символики, заменяющей цифровую отметку (звездочки, самолетики, солнышки и пр.). Допускается лишь словесная объяснительная оценка. При неправильном ответе ученика рекомендуется говорить «ты так думаешь», «это твое мнение» и т.д., исключая фразы «не думал», «неверно». </w:t>
      </w:r>
    </w:p>
    <w:p w:rsidR="005623F4" w:rsidRDefault="005623F4" w:rsidP="00A31FA7">
      <w:pPr>
        <w:jc w:val="both"/>
      </w:pPr>
      <w:r>
        <w:t xml:space="preserve">3.2. Оцениванию не подлежат: темп работы ученика, личностные качества школьников, своеобразие их психических процессов (особенности памяти, внимания, восприятия, темп деятельности и др.). </w:t>
      </w:r>
    </w:p>
    <w:p w:rsidR="005623F4" w:rsidRDefault="005623F4" w:rsidP="00A31FA7">
      <w:pPr>
        <w:jc w:val="both"/>
      </w:pPr>
      <w:r>
        <w:t xml:space="preserve">3.3. Оцениванию подлежат индивидуальные учебные достижения учащихся (сравнение сегодняшних достижений ребенка с его собственными вчерашними достижениями). Положительно оценивается каждый удавшийся шаг ребенка, попытка (даже неудачная) самостоятельно найти ответ на вопрос. Необходимо поощрять любое проявление инициативы, желание высказаться, ответить на вопрос, поработать у доски. Учить детей осуществлять самоконтроль: сравнивать свою работу с образцом, находить ошибки и устанавливать их причины, самому вносить исправления. Осуществление информативной </w:t>
      </w:r>
      <w:r>
        <w:lastRenderedPageBreak/>
        <w:t xml:space="preserve">и регулируемой обратной связи с учащимися должно быть ориентировано на успех, содействовать становлению и развитию самооценки. Оценивание должно быть направлено на эффективное обучение ребенка. </w:t>
      </w:r>
    </w:p>
    <w:p w:rsidR="005623F4" w:rsidRDefault="005623F4">
      <w:r>
        <w:t xml:space="preserve">3.4. Для отслеживания уровня усвоения знаний и умений используются: </w:t>
      </w:r>
    </w:p>
    <w:p w:rsidR="005623F4" w:rsidRDefault="005623F4">
      <w:r>
        <w:t>- тематический контроль;</w:t>
      </w:r>
    </w:p>
    <w:p w:rsidR="005623F4" w:rsidRDefault="005623F4">
      <w:r>
        <w:t xml:space="preserve">- комплексная работа; </w:t>
      </w:r>
    </w:p>
    <w:p w:rsidR="005623F4" w:rsidRDefault="005623F4">
      <w:r>
        <w:t xml:space="preserve">-промежуточная аттестация; </w:t>
      </w:r>
    </w:p>
    <w:p w:rsidR="005623F4" w:rsidRDefault="005623F4">
      <w:r>
        <w:t xml:space="preserve">- «портфолио» ученика. </w:t>
      </w:r>
    </w:p>
    <w:p w:rsidR="005623F4" w:rsidRDefault="005623F4" w:rsidP="00A31FA7">
      <w:pPr>
        <w:jc w:val="both"/>
      </w:pPr>
      <w:r>
        <w:t>3.5. Тематическая проверочная работа пр</w:t>
      </w:r>
      <w:r w:rsidR="00A31FA7">
        <w:t>оводится по ранее изученной теме,</w:t>
      </w:r>
      <w:r>
        <w:t xml:space="preserve"> в ходе изучения следующей на этапе решения частных задач. </w:t>
      </w:r>
    </w:p>
    <w:p w:rsidR="005623F4" w:rsidRDefault="005623F4" w:rsidP="009B22FB">
      <w:pPr>
        <w:jc w:val="both"/>
      </w:pPr>
      <w:r>
        <w:t xml:space="preserve">3.8. «Портфолио» ученика представляет собой прогресс ученика в какой-либо области, продукты учебно-познавательной деятельности ученика - самостоятельно найденные информационно-справочные материалы из дополнительных источников, доклады, сообщения и пр. </w:t>
      </w:r>
    </w:p>
    <w:p w:rsidR="005623F4" w:rsidRDefault="005623F4">
      <w:r>
        <w:t xml:space="preserve">3.9. Динамика </w:t>
      </w:r>
      <w:proofErr w:type="spellStart"/>
      <w:r>
        <w:t>обученности</w:t>
      </w:r>
      <w:proofErr w:type="spellEnd"/>
      <w:r>
        <w:t xml:space="preserve"> учащихся фиксируется учителем. </w:t>
      </w:r>
    </w:p>
    <w:p w:rsidR="005623F4" w:rsidRDefault="005623F4" w:rsidP="009B22FB">
      <w:pPr>
        <w:jc w:val="both"/>
      </w:pPr>
      <w:r>
        <w:t>3.10.</w:t>
      </w:r>
      <w:r w:rsidR="009B22FB">
        <w:t xml:space="preserve"> </w:t>
      </w:r>
      <w:r>
        <w:t xml:space="preserve">Динамику формирования навыка чтения можно проанализировать, сравнивая скорость чтения одного и того же ребенка в течение учебного года, не сравнивая со скоростью других детей. </w:t>
      </w:r>
    </w:p>
    <w:p w:rsidR="005623F4" w:rsidRDefault="005623F4">
      <w:r>
        <w:t>3.11.</w:t>
      </w:r>
      <w:r w:rsidR="009B22FB">
        <w:t xml:space="preserve"> </w:t>
      </w:r>
      <w:r>
        <w:t>В первом классе домашние задания не задаются.</w:t>
      </w:r>
    </w:p>
    <w:p w:rsidR="005623F4" w:rsidRDefault="005623F4">
      <w:r>
        <w:t>3.12.</w:t>
      </w:r>
      <w:r w:rsidR="009B22FB">
        <w:t xml:space="preserve"> </w:t>
      </w:r>
      <w:proofErr w:type="spellStart"/>
      <w:r>
        <w:t>Безотметочное</w:t>
      </w:r>
      <w:proofErr w:type="spellEnd"/>
      <w:r>
        <w:t xml:space="preserve"> обучение устанавливается в 1 классе в течение всего учебного года.</w:t>
      </w:r>
    </w:p>
    <w:p w:rsidR="005623F4" w:rsidRDefault="005623F4">
      <w:r>
        <w:t xml:space="preserve"> 4.</w:t>
      </w:r>
      <w:r w:rsidR="009B22FB">
        <w:t xml:space="preserve"> </w:t>
      </w:r>
      <w:r>
        <w:t xml:space="preserve">Ведение документации. </w:t>
      </w:r>
    </w:p>
    <w:p w:rsidR="005623F4" w:rsidRDefault="005623F4">
      <w:r>
        <w:t>4.1 Документация учителя:</w:t>
      </w:r>
    </w:p>
    <w:p w:rsidR="005623F4" w:rsidRDefault="005623F4" w:rsidP="009B22FB">
      <w:pPr>
        <w:jc w:val="both"/>
      </w:pPr>
      <w:r>
        <w:t xml:space="preserve"> 4.1.1</w:t>
      </w:r>
      <w:r w:rsidR="009B22FB">
        <w:t xml:space="preserve">. </w:t>
      </w:r>
      <w:r>
        <w:t xml:space="preserve">По каждому предмету составляется рабочая программа на год, которая является основой планирования педагогической деятельности учителя. </w:t>
      </w:r>
    </w:p>
    <w:p w:rsidR="005623F4" w:rsidRDefault="005623F4" w:rsidP="009B22FB">
      <w:pPr>
        <w:jc w:val="both"/>
      </w:pPr>
      <w:r>
        <w:t>4.1.2</w:t>
      </w:r>
      <w:r w:rsidR="009B22FB">
        <w:t xml:space="preserve">. </w:t>
      </w:r>
      <w:r>
        <w:t xml:space="preserve">Классный журнал является главным документом учителя и заполняется соответственно программе. Отметки в 1 классе в классный журнал не выставляются. </w:t>
      </w:r>
    </w:p>
    <w:p w:rsidR="005623F4" w:rsidRDefault="005623F4" w:rsidP="009B22FB">
      <w:pPr>
        <w:jc w:val="both"/>
      </w:pPr>
      <w:r>
        <w:t xml:space="preserve">4.1.3.Результаты обучения фиксируются в мониторинге планируемых результатов </w:t>
      </w:r>
      <w:proofErr w:type="gramStart"/>
      <w:r>
        <w:t>обучения по</w:t>
      </w:r>
      <w:proofErr w:type="gramEnd"/>
      <w:r>
        <w:t xml:space="preserve"> учебным годам.</w:t>
      </w:r>
    </w:p>
    <w:p w:rsidR="005623F4" w:rsidRDefault="005623F4" w:rsidP="009B22FB">
      <w:pPr>
        <w:jc w:val="both"/>
      </w:pPr>
      <w:r>
        <w:t>4.1.4. Качество усвоения знаний и умений оценивается следующими видами оценочных суждений: «+» - понимает, применяет (сформированы умения и навыки)</w:t>
      </w:r>
      <w:proofErr w:type="gramStart"/>
      <w:r>
        <w:t xml:space="preserve">; </w:t>
      </w:r>
      <w:r w:rsidR="009B22FB">
        <w:t xml:space="preserve"> </w:t>
      </w:r>
      <w:r>
        <w:t>«</w:t>
      </w:r>
      <w:proofErr w:type="gramEnd"/>
      <w:r>
        <w:t xml:space="preserve">-» - не различает, не запоминает, не воспроизводит. По итогам года выставляется отметка учителя по достигнутым </w:t>
      </w:r>
      <w:proofErr w:type="spellStart"/>
      <w:r>
        <w:t>метапредметным</w:t>
      </w:r>
      <w:proofErr w:type="spellEnd"/>
      <w:r>
        <w:t xml:space="preserve"> результатам обучающегося «усвоил» или «не усвоил». В случае достижения обучающимся не менее 50 процентов параметров </w:t>
      </w:r>
      <w:proofErr w:type="spellStart"/>
      <w:r>
        <w:t>метапредметных</w:t>
      </w:r>
      <w:proofErr w:type="spellEnd"/>
      <w:r>
        <w:t xml:space="preserve"> результатов делается отметка «усвоил». </w:t>
      </w:r>
    </w:p>
    <w:p w:rsidR="005623F4" w:rsidRDefault="005623F4" w:rsidP="009B22FB">
      <w:pPr>
        <w:jc w:val="both"/>
      </w:pPr>
      <w:r>
        <w:lastRenderedPageBreak/>
        <w:t xml:space="preserve">4.1.5. В конце учебного года учитель составляет содержательный анализ своей педагогической деятельности, учитывая следующее: </w:t>
      </w:r>
    </w:p>
    <w:p w:rsidR="005623F4" w:rsidRDefault="005623F4">
      <w:r>
        <w:t>-</w:t>
      </w:r>
      <w:r w:rsidR="009B22FB">
        <w:t xml:space="preserve"> </w:t>
      </w:r>
      <w:r>
        <w:t xml:space="preserve">динамику развития учащихся за учебный период; </w:t>
      </w:r>
    </w:p>
    <w:p w:rsidR="005623F4" w:rsidRDefault="005623F4">
      <w:r>
        <w:t>- уровень усвоения учащимися знаний и умений по основным темам;</w:t>
      </w:r>
    </w:p>
    <w:p w:rsidR="005623F4" w:rsidRDefault="005623F4">
      <w:r>
        <w:t xml:space="preserve"> - уровень </w:t>
      </w:r>
      <w:proofErr w:type="spellStart"/>
      <w:r>
        <w:t>сформированности</w:t>
      </w:r>
      <w:proofErr w:type="spellEnd"/>
      <w:r>
        <w:t xml:space="preserve"> основных компонентов учебной деятельности учащихся;</w:t>
      </w:r>
    </w:p>
    <w:p w:rsidR="005623F4" w:rsidRDefault="005623F4">
      <w:r>
        <w:t xml:space="preserve"> - сведения о выполнении программы с указанием успехов и возникших трудностей;</w:t>
      </w:r>
    </w:p>
    <w:p w:rsidR="005623F4" w:rsidRDefault="005623F4">
      <w:r>
        <w:t xml:space="preserve"> - выводы о причинах проблем, неудач и предложения по их преодолению. </w:t>
      </w:r>
    </w:p>
    <w:p w:rsidR="005623F4" w:rsidRDefault="005623F4">
      <w:r>
        <w:t xml:space="preserve">4.2. Администрация школы: </w:t>
      </w:r>
    </w:p>
    <w:p w:rsidR="005623F4" w:rsidRDefault="005623F4" w:rsidP="009B22FB">
      <w:pPr>
        <w:jc w:val="both"/>
      </w:pPr>
      <w:r>
        <w:t>4.2.1.</w:t>
      </w:r>
      <w:r w:rsidR="009B22FB">
        <w:t xml:space="preserve"> </w:t>
      </w:r>
      <w:r>
        <w:t xml:space="preserve">В своей деятельности администрация школы использует для анализа все необходимые материалы учителей, учащихся (классный журнал, содержательный анализ педагогической деятельности учителя за год, анализ проверочных и контрольных работ, тетради учащихся) для создания целостной картины учебно-воспитательного процесса в начальной школе. </w:t>
      </w:r>
    </w:p>
    <w:p w:rsidR="005623F4" w:rsidRDefault="005623F4" w:rsidP="009B22FB">
      <w:pPr>
        <w:jc w:val="both"/>
      </w:pPr>
      <w:r>
        <w:t xml:space="preserve">4.2.1.По итогам года на основе получаемых материалов от учителей администрация проводит анализ работы педагогического коллектива, определяя "проблемные" места, достижения и </w:t>
      </w:r>
      <w:proofErr w:type="gramStart"/>
      <w:r>
        <w:t>трудности</w:t>
      </w:r>
      <w:proofErr w:type="gramEnd"/>
      <w:r>
        <w:t xml:space="preserve"> как учащихся, так и учителей, и на их основе определяет стратегические задачи на последующий год обучения. </w:t>
      </w:r>
    </w:p>
    <w:p w:rsidR="005623F4" w:rsidRDefault="005623F4">
      <w:r>
        <w:t xml:space="preserve">5.ПРАВА И ОБЯЗАННОСТИ СУБЪЕКТОВ КОНТРОЛЬНО-ОЦЕНОЧНОЙ ДЕЯТЕЛЬНОСТИ. </w:t>
      </w:r>
    </w:p>
    <w:p w:rsidR="005623F4" w:rsidRDefault="005623F4" w:rsidP="009B22FB">
      <w:pPr>
        <w:jc w:val="both"/>
      </w:pPr>
      <w:r>
        <w:t xml:space="preserve">5.1. Между учителем, учащимися, родителями учащихся и администрацией школы в рамках </w:t>
      </w:r>
      <w:proofErr w:type="spellStart"/>
      <w:r>
        <w:t>безотметочного</w:t>
      </w:r>
      <w:proofErr w:type="spellEnd"/>
      <w:r>
        <w:t xml:space="preserve"> обучения необходимо строить равноправное сотрудничество. </w:t>
      </w:r>
    </w:p>
    <w:p w:rsidR="005623F4" w:rsidRDefault="005623F4">
      <w:r>
        <w:t xml:space="preserve">5.2. Учащийся имеет право на ошибку и время на ее ликвидацию. </w:t>
      </w:r>
    </w:p>
    <w:p w:rsidR="005623F4" w:rsidRDefault="005623F4">
      <w:r>
        <w:t xml:space="preserve">5.3. Учитель имеет право: </w:t>
      </w:r>
    </w:p>
    <w:p w:rsidR="005623F4" w:rsidRDefault="005623F4" w:rsidP="009B22FB">
      <w:pPr>
        <w:jc w:val="both"/>
      </w:pPr>
      <w:r>
        <w:t xml:space="preserve">определять содержание оценочной деятельности в соответствии с тематическим планированием; </w:t>
      </w:r>
    </w:p>
    <w:p w:rsidR="005623F4" w:rsidRDefault="005623F4">
      <w:r>
        <w:t>оценивать учащихся только относительно их собственных возможностей и достижений.</w:t>
      </w:r>
    </w:p>
    <w:p w:rsidR="005623F4" w:rsidRDefault="005623F4">
      <w:r>
        <w:t xml:space="preserve"> 5.4. Учитель обязан: </w:t>
      </w:r>
    </w:p>
    <w:p w:rsidR="005623F4" w:rsidRDefault="005623F4">
      <w:r>
        <w:t>соблюдать правила оценочной безопасности;</w:t>
      </w:r>
    </w:p>
    <w:p w:rsidR="005623F4" w:rsidRDefault="005623F4">
      <w:r>
        <w:t xml:space="preserve"> вести учет продвижения учащихся; доводить до сведения родителей достижения и успехи учащихся. </w:t>
      </w:r>
    </w:p>
    <w:p w:rsidR="005623F4" w:rsidRDefault="005623F4">
      <w:r>
        <w:t xml:space="preserve">5.5. Родитель имеет право: </w:t>
      </w:r>
    </w:p>
    <w:p w:rsidR="005623F4" w:rsidRDefault="005623F4">
      <w:r>
        <w:t xml:space="preserve"> знать о принципах и способах оценивания первоклассников в данной школе; </w:t>
      </w:r>
    </w:p>
    <w:p w:rsidR="005623F4" w:rsidRDefault="005623F4">
      <w:r>
        <w:t xml:space="preserve">на получение достоверной информации об успехах и достижениях своего ребенка; </w:t>
      </w:r>
    </w:p>
    <w:p w:rsidR="005623F4" w:rsidRDefault="005623F4" w:rsidP="009B22FB">
      <w:pPr>
        <w:jc w:val="both"/>
      </w:pPr>
      <w:r>
        <w:lastRenderedPageBreak/>
        <w:t xml:space="preserve">на индивидуальные консультации с учителем по поводу проблем, трудностей и путей преодоления их у своего ребенка. </w:t>
      </w:r>
    </w:p>
    <w:p w:rsidR="005623F4" w:rsidRDefault="005623F4">
      <w:r>
        <w:t xml:space="preserve">5.6. Родитель обязан: </w:t>
      </w:r>
    </w:p>
    <w:p w:rsidR="005623F4" w:rsidRDefault="005623F4">
      <w:r>
        <w:t xml:space="preserve">соблюдать правила оценочной безопасности и Положения </w:t>
      </w:r>
      <w:proofErr w:type="spellStart"/>
      <w:r>
        <w:t>безотметочного</w:t>
      </w:r>
      <w:proofErr w:type="spellEnd"/>
      <w:r>
        <w:t xml:space="preserve"> обучения;</w:t>
      </w:r>
    </w:p>
    <w:p w:rsidR="005623F4" w:rsidRDefault="005623F4" w:rsidP="009B22FB">
      <w:pPr>
        <w:jc w:val="both"/>
      </w:pPr>
      <w:r>
        <w:t xml:space="preserve">информировать учителя о возможных трудностях и проблемах ребенка, с которыми родитель сталкивается в домашних условиях; </w:t>
      </w:r>
    </w:p>
    <w:p w:rsidR="005623F4" w:rsidRDefault="005623F4" w:rsidP="009B22FB">
      <w:pPr>
        <w:jc w:val="both"/>
      </w:pPr>
      <w:r>
        <w:t xml:space="preserve">посещать родительские собрания (рефлексии), на которых идет просветительская работа по оказанию помощи в образовании детей. </w:t>
      </w:r>
    </w:p>
    <w:p w:rsidR="005623F4" w:rsidRDefault="005623F4">
      <w:r>
        <w:t xml:space="preserve">6.ОТВЕТСТВЕННОСТЬ СТОРОН. </w:t>
      </w:r>
    </w:p>
    <w:p w:rsidR="005623F4" w:rsidRDefault="005623F4" w:rsidP="009B22FB">
      <w:pPr>
        <w:jc w:val="both"/>
      </w:pPr>
      <w:r>
        <w:t xml:space="preserve">6.1. При нарушении основных принципов </w:t>
      </w:r>
      <w:proofErr w:type="spellStart"/>
      <w:r>
        <w:t>безотметочного</w:t>
      </w:r>
      <w:proofErr w:type="spellEnd"/>
      <w:r>
        <w:t xml:space="preserve"> обучения одной из сторон учебно-воспитательного процесса другая сторона имеет право обратиться к администрации школы с целью защиты своих прав в установленном Уставом школы порядке. </w:t>
      </w:r>
    </w:p>
    <w:p w:rsidR="005623F4" w:rsidRDefault="005623F4" w:rsidP="009B22FB">
      <w:pPr>
        <w:jc w:val="both"/>
      </w:pPr>
      <w:r>
        <w:t xml:space="preserve">6.2. Нарушение правил оценочной безопасности является предметом административного разбирательства и общественного порицания. </w:t>
      </w:r>
    </w:p>
    <w:p w:rsidR="001E5741" w:rsidRDefault="005623F4" w:rsidP="009B22FB">
      <w:pPr>
        <w:jc w:val="both"/>
      </w:pPr>
      <w:r>
        <w:t>6.3. В случаях, когда родителей не устраивают отдельные положения данного документа, они имеют право перевести ребенка в другую школу.</w:t>
      </w:r>
    </w:p>
    <w:sectPr w:rsidR="001E5741" w:rsidSect="00164007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B7D" w:rsidRDefault="007A5B7D" w:rsidP="00164007">
      <w:pPr>
        <w:spacing w:after="0" w:line="240" w:lineRule="auto"/>
      </w:pPr>
      <w:r>
        <w:separator/>
      </w:r>
    </w:p>
  </w:endnote>
  <w:endnote w:type="continuationSeparator" w:id="0">
    <w:p w:rsidR="007A5B7D" w:rsidRDefault="007A5B7D" w:rsidP="00164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7779634"/>
      <w:docPartObj>
        <w:docPartGallery w:val="Page Numbers (Bottom of Page)"/>
        <w:docPartUnique/>
      </w:docPartObj>
    </w:sdtPr>
    <w:sdtEndPr/>
    <w:sdtContent>
      <w:p w:rsidR="00164007" w:rsidRDefault="0016400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8EE">
          <w:rPr>
            <w:noProof/>
          </w:rPr>
          <w:t>3</w:t>
        </w:r>
        <w:r>
          <w:fldChar w:fldCharType="end"/>
        </w:r>
      </w:p>
    </w:sdtContent>
  </w:sdt>
  <w:p w:rsidR="00164007" w:rsidRDefault="0016400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B7D" w:rsidRDefault="007A5B7D" w:rsidP="00164007">
      <w:pPr>
        <w:spacing w:after="0" w:line="240" w:lineRule="auto"/>
      </w:pPr>
      <w:r>
        <w:separator/>
      </w:r>
    </w:p>
  </w:footnote>
  <w:footnote w:type="continuationSeparator" w:id="0">
    <w:p w:rsidR="007A5B7D" w:rsidRDefault="007A5B7D" w:rsidP="001640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7D1"/>
    <w:rsid w:val="00164007"/>
    <w:rsid w:val="001E5741"/>
    <w:rsid w:val="0035027E"/>
    <w:rsid w:val="004E26A5"/>
    <w:rsid w:val="004F16CE"/>
    <w:rsid w:val="005623F4"/>
    <w:rsid w:val="006C30E4"/>
    <w:rsid w:val="006E07D1"/>
    <w:rsid w:val="007A5B7D"/>
    <w:rsid w:val="007C5D71"/>
    <w:rsid w:val="00863EA9"/>
    <w:rsid w:val="009062B7"/>
    <w:rsid w:val="009B22FB"/>
    <w:rsid w:val="009F14EE"/>
    <w:rsid w:val="00A31FA7"/>
    <w:rsid w:val="00EE68EE"/>
    <w:rsid w:val="00F73EC2"/>
    <w:rsid w:val="00FE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4007"/>
  </w:style>
  <w:style w:type="paragraph" w:styleId="a5">
    <w:name w:val="footer"/>
    <w:basedOn w:val="a"/>
    <w:link w:val="a6"/>
    <w:uiPriority w:val="99"/>
    <w:unhideWhenUsed/>
    <w:rsid w:val="0016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4007"/>
  </w:style>
  <w:style w:type="paragraph" w:styleId="a7">
    <w:name w:val="Balloon Text"/>
    <w:basedOn w:val="a"/>
    <w:link w:val="a8"/>
    <w:uiPriority w:val="99"/>
    <w:semiHidden/>
    <w:unhideWhenUsed/>
    <w:rsid w:val="0016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0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4007"/>
  </w:style>
  <w:style w:type="paragraph" w:styleId="a5">
    <w:name w:val="footer"/>
    <w:basedOn w:val="a"/>
    <w:link w:val="a6"/>
    <w:uiPriority w:val="99"/>
    <w:unhideWhenUsed/>
    <w:rsid w:val="001640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4007"/>
  </w:style>
  <w:style w:type="paragraph" w:styleId="a7">
    <w:name w:val="Balloon Text"/>
    <w:basedOn w:val="a"/>
    <w:link w:val="a8"/>
    <w:uiPriority w:val="99"/>
    <w:semiHidden/>
    <w:unhideWhenUsed/>
    <w:rsid w:val="00164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40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9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D9DD6D-9CF0-4487-A3D7-57303370A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1207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LEFT_6</dc:creator>
  <cp:keywords/>
  <dc:description/>
  <cp:lastModifiedBy>Гульназ</cp:lastModifiedBy>
  <cp:revision>9</cp:revision>
  <cp:lastPrinted>2019-02-16T12:04:00Z</cp:lastPrinted>
  <dcterms:created xsi:type="dcterms:W3CDTF">2019-02-16T11:52:00Z</dcterms:created>
  <dcterms:modified xsi:type="dcterms:W3CDTF">2020-12-17T11:47:00Z</dcterms:modified>
</cp:coreProperties>
</file>